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6D25D" w14:textId="77777777" w:rsidR="003E386A" w:rsidRDefault="003E386A" w:rsidP="00F27DE8">
      <w:pPr>
        <w:rPr>
          <w:b/>
          <w:bCs/>
          <w:color w:val="005D2B"/>
        </w:rPr>
      </w:pPr>
      <w:r>
        <w:rPr>
          <w:b/>
          <w:bCs/>
          <w:color w:val="005D2B"/>
        </w:rPr>
        <w:t>Suggested Social Post Copy</w:t>
      </w:r>
      <w:r w:rsidR="00F27DE8" w:rsidRPr="00F27DE8">
        <w:rPr>
          <w:b/>
          <w:bCs/>
          <w:color w:val="005D2B"/>
        </w:rPr>
        <w:t xml:space="preserve">: </w:t>
      </w:r>
    </w:p>
    <w:p w14:paraId="799F0AD7" w14:textId="55A7C838" w:rsidR="00F27DE8" w:rsidRPr="00F27DE8" w:rsidRDefault="006920AC" w:rsidP="00F27DE8">
      <w:pPr>
        <w:rPr>
          <w:b/>
          <w:bCs/>
          <w:color w:val="005D2B"/>
        </w:rPr>
      </w:pPr>
      <w:r>
        <w:rPr>
          <w:b/>
          <w:bCs/>
          <w:color w:val="005D2B"/>
        </w:rPr>
        <w:t xml:space="preserve">Post 1: </w:t>
      </w:r>
      <w:r w:rsidR="00F27DE8" w:rsidRPr="00F27DE8">
        <w:rPr>
          <w:b/>
          <w:bCs/>
          <w:color w:val="005D2B"/>
        </w:rPr>
        <w:t>“Don’t Let Hygiene Be Your Weak Link”</w:t>
      </w:r>
    </w:p>
    <w:p w14:paraId="656FDFED" w14:textId="72234AF9" w:rsidR="00F27DE8" w:rsidRPr="00F27DE8" w:rsidRDefault="00F27DE8" w:rsidP="00F27DE8">
      <w:pPr>
        <w:rPr>
          <w:color w:val="005D2B"/>
        </w:rPr>
      </w:pPr>
      <w:r w:rsidRPr="00F27DE8">
        <w:rPr>
          <w:color w:val="005D2B"/>
        </w:rPr>
        <w:t>Your milk matters! Every milking counts, and good hygiene pays off. Kersia offers proven products, expert advice, and tailored hygiene routines to keep your farm running smoothly.</w:t>
      </w:r>
      <w:r w:rsidRPr="00F27DE8">
        <w:rPr>
          <w:color w:val="005D2B"/>
        </w:rPr>
        <w:br/>
      </w:r>
      <w:r w:rsidRPr="00F27DE8">
        <w:rPr>
          <w:rFonts w:ascii="Segoe UI Emoji" w:hAnsi="Segoe UI Emoji" w:cs="Segoe UI Emoji"/>
          <w:color w:val="005D2B"/>
        </w:rPr>
        <w:t>✅</w:t>
      </w:r>
      <w:r w:rsidRPr="00F27DE8">
        <w:rPr>
          <w:color w:val="005D2B"/>
        </w:rPr>
        <w:t xml:space="preserve"> Parlour wash chemicals</w:t>
      </w:r>
      <w:r w:rsidRPr="00F27DE8">
        <w:rPr>
          <w:color w:val="005D2B"/>
        </w:rPr>
        <w:br/>
      </w:r>
      <w:r w:rsidRPr="00F27DE8">
        <w:rPr>
          <w:rFonts w:ascii="Segoe UI Emoji" w:hAnsi="Segoe UI Emoji" w:cs="Segoe UI Emoji"/>
          <w:color w:val="005D2B"/>
        </w:rPr>
        <w:t>✅</w:t>
      </w:r>
      <w:r w:rsidRPr="00F27DE8">
        <w:rPr>
          <w:color w:val="005D2B"/>
        </w:rPr>
        <w:t xml:space="preserve"> Teat dips</w:t>
      </w:r>
      <w:r w:rsidRPr="00F27DE8">
        <w:rPr>
          <w:color w:val="005D2B"/>
        </w:rPr>
        <w:br/>
      </w:r>
      <w:r w:rsidRPr="00F27DE8">
        <w:rPr>
          <w:rFonts w:ascii="Segoe UI Emoji" w:hAnsi="Segoe UI Emoji" w:cs="Segoe UI Emoji"/>
          <w:color w:val="005D2B"/>
        </w:rPr>
        <w:t>✅</w:t>
      </w:r>
      <w:r w:rsidRPr="00F27DE8">
        <w:rPr>
          <w:color w:val="005D2B"/>
        </w:rPr>
        <w:t xml:space="preserve"> Biosecurity solutions</w:t>
      </w:r>
      <w:r w:rsidRPr="00F27DE8">
        <w:rPr>
          <w:color w:val="005D2B"/>
        </w:rPr>
        <w:br/>
      </w:r>
      <w:r w:rsidRPr="00F27DE8">
        <w:rPr>
          <w:rFonts w:ascii="Segoe UI Emoji" w:hAnsi="Segoe UI Emoji" w:cs="Segoe UI Emoji"/>
          <w:color w:val="005D2B"/>
        </w:rPr>
        <w:t>✅</w:t>
      </w:r>
      <w:r w:rsidRPr="00F27DE8">
        <w:rPr>
          <w:color w:val="005D2B"/>
        </w:rPr>
        <w:t xml:space="preserve"> On-farm troubleshooting</w:t>
      </w:r>
      <w:r w:rsidRPr="00F27DE8">
        <w:rPr>
          <w:color w:val="005D2B"/>
        </w:rPr>
        <w:br/>
      </w:r>
      <w:r w:rsidRPr="00F27DE8">
        <w:rPr>
          <w:rFonts w:ascii="Segoe UI Emoji" w:hAnsi="Segoe UI Emoji" w:cs="Segoe UI Emoji"/>
          <w:color w:val="005D2B"/>
        </w:rPr>
        <w:t>📞</w:t>
      </w:r>
      <w:r w:rsidRPr="00F27DE8">
        <w:rPr>
          <w:color w:val="005D2B"/>
        </w:rPr>
        <w:t xml:space="preserve"> Speak to your hygiene supplier or visit www.kersia.uk to learn more.</w:t>
      </w:r>
      <w:r w:rsidRPr="00F27DE8">
        <w:rPr>
          <w:color w:val="005D2B"/>
        </w:rPr>
        <w:br/>
        <w:t>#FarmHygiene #Biosecurity #MilkQuality #KersiaUK</w:t>
      </w:r>
    </w:p>
    <w:p w14:paraId="0FEE70D3" w14:textId="11882710" w:rsidR="00F27DE8" w:rsidRPr="00F27DE8" w:rsidRDefault="00F27DE8" w:rsidP="00F27DE8">
      <w:pPr>
        <w:rPr>
          <w:b/>
          <w:bCs/>
          <w:color w:val="005D2B"/>
        </w:rPr>
      </w:pPr>
    </w:p>
    <w:p w14:paraId="496B0D71" w14:textId="77777777" w:rsidR="00F27DE8" w:rsidRPr="00F27DE8" w:rsidRDefault="00F27DE8" w:rsidP="00F27DE8">
      <w:pPr>
        <w:rPr>
          <w:b/>
          <w:bCs/>
          <w:color w:val="005D2B"/>
        </w:rPr>
      </w:pPr>
      <w:r w:rsidRPr="00F27DE8">
        <w:rPr>
          <w:b/>
          <w:bCs/>
          <w:color w:val="005D2B"/>
        </w:rPr>
        <w:t>Post 2: “Maximise Your Milk Cheque”</w:t>
      </w:r>
    </w:p>
    <w:p w14:paraId="2AEF8A22" w14:textId="296765E8" w:rsidR="00F27DE8" w:rsidRPr="00F27DE8" w:rsidRDefault="00F27DE8" w:rsidP="00F27DE8">
      <w:pPr>
        <w:rPr>
          <w:color w:val="005D2B"/>
        </w:rPr>
      </w:pPr>
      <w:r w:rsidRPr="00F27DE8">
        <w:rPr>
          <w:color w:val="005D2B"/>
        </w:rPr>
        <w:t xml:space="preserve">Pressure’s on? Don’t compromise on hygiene. Kersia </w:t>
      </w:r>
      <w:r w:rsidR="00004213">
        <w:rPr>
          <w:color w:val="005D2B"/>
        </w:rPr>
        <w:t xml:space="preserve">can </w:t>
      </w:r>
      <w:r w:rsidRPr="00F27DE8">
        <w:rPr>
          <w:color w:val="005D2B"/>
        </w:rPr>
        <w:t>help you protect milk quality and boost returns with:</w:t>
      </w:r>
      <w:r w:rsidRPr="00F27DE8">
        <w:rPr>
          <w:color w:val="005D2B"/>
        </w:rPr>
        <w:br/>
      </w:r>
      <w:r w:rsidRPr="00F27DE8">
        <w:rPr>
          <w:rFonts w:ascii="Segoe UI Symbol" w:hAnsi="Segoe UI Symbol" w:cs="Segoe UI Symbol"/>
          <w:color w:val="005D2B"/>
        </w:rPr>
        <w:t>✔</w:t>
      </w:r>
      <w:r w:rsidRPr="00F27DE8">
        <w:rPr>
          <w:color w:val="005D2B"/>
        </w:rPr>
        <w:t xml:space="preserve"> Targeted hygiene programmes</w:t>
      </w:r>
      <w:r w:rsidRPr="00F27DE8">
        <w:rPr>
          <w:color w:val="005D2B"/>
        </w:rPr>
        <w:br/>
      </w:r>
      <w:r w:rsidRPr="00F27DE8">
        <w:rPr>
          <w:rFonts w:ascii="Segoe UI Symbol" w:hAnsi="Segoe UI Symbol" w:cs="Segoe UI Symbol"/>
          <w:color w:val="005D2B"/>
        </w:rPr>
        <w:t>✔</w:t>
      </w:r>
      <w:r w:rsidRPr="00F27DE8">
        <w:rPr>
          <w:color w:val="005D2B"/>
        </w:rPr>
        <w:t xml:space="preserve"> Technical support</w:t>
      </w:r>
      <w:r w:rsidRPr="00F27DE8">
        <w:rPr>
          <w:color w:val="005D2B"/>
        </w:rPr>
        <w:br/>
      </w:r>
      <w:r w:rsidRPr="00F27DE8">
        <w:rPr>
          <w:rFonts w:ascii="Segoe UI Symbol" w:hAnsi="Segoe UI Symbol" w:cs="Segoe UI Symbol"/>
          <w:color w:val="005D2B"/>
        </w:rPr>
        <w:t>✔</w:t>
      </w:r>
      <w:r w:rsidRPr="00F27DE8">
        <w:rPr>
          <w:color w:val="005D2B"/>
        </w:rPr>
        <w:t xml:space="preserve"> Compliance guidance</w:t>
      </w:r>
      <w:r w:rsidRPr="00F27DE8">
        <w:rPr>
          <w:color w:val="005D2B"/>
        </w:rPr>
        <w:br/>
        <w:t>Take the guesswork out of dairy hygiene</w:t>
      </w:r>
      <w:r w:rsidR="00004213">
        <w:rPr>
          <w:rFonts w:ascii="Calibri" w:hAnsi="Calibri" w:cs="Calibri"/>
          <w:color w:val="005D2B"/>
        </w:rPr>
        <w:t xml:space="preserve">, </w:t>
      </w:r>
      <w:r w:rsidRPr="00F27DE8">
        <w:rPr>
          <w:color w:val="005D2B"/>
        </w:rPr>
        <w:t>scan the QR code or contact us today!</w:t>
      </w:r>
      <w:r w:rsidRPr="00F27DE8">
        <w:rPr>
          <w:color w:val="005D2B"/>
        </w:rPr>
        <w:br/>
        <w:t>#DairyFarming #MilkMatters #FarmSupport #KersiaSolutions</w:t>
      </w:r>
    </w:p>
    <w:p w14:paraId="42930B46" w14:textId="6FF62FA8" w:rsidR="00F27DE8" w:rsidRPr="00F27DE8" w:rsidRDefault="00F27DE8" w:rsidP="00F27DE8">
      <w:pPr>
        <w:rPr>
          <w:b/>
          <w:bCs/>
          <w:color w:val="005D2B"/>
        </w:rPr>
      </w:pPr>
    </w:p>
    <w:p w14:paraId="1E245CDD" w14:textId="77777777" w:rsidR="00F27DE8" w:rsidRPr="00F27DE8" w:rsidRDefault="00F27DE8" w:rsidP="00F27DE8">
      <w:pPr>
        <w:rPr>
          <w:b/>
          <w:bCs/>
          <w:color w:val="005D2B"/>
        </w:rPr>
      </w:pPr>
      <w:r w:rsidRPr="00F27DE8">
        <w:rPr>
          <w:b/>
          <w:bCs/>
          <w:color w:val="005D2B"/>
        </w:rPr>
        <w:t>Post 3: “Your Partner in Parlour Hygiene”</w:t>
      </w:r>
    </w:p>
    <w:p w14:paraId="740B5B5B" w14:textId="771E27CE" w:rsidR="00F27DE8" w:rsidRPr="00F27DE8" w:rsidRDefault="00F27DE8" w:rsidP="00F27DE8">
      <w:pPr>
        <w:rPr>
          <w:color w:val="005D2B"/>
        </w:rPr>
      </w:pPr>
      <w:r w:rsidRPr="00F27DE8">
        <w:rPr>
          <w:color w:val="005D2B"/>
        </w:rPr>
        <w:t>At Kersia, we do more than supply hygiene products</w:t>
      </w:r>
      <w:r w:rsidR="00B17B6A">
        <w:rPr>
          <w:color w:val="005D2B"/>
        </w:rPr>
        <w:t xml:space="preserve">, </w:t>
      </w:r>
      <w:r w:rsidRPr="00F27DE8">
        <w:rPr>
          <w:color w:val="005D2B"/>
        </w:rPr>
        <w:t>we deliver solutions. From parlour hygiene to animal health, our experts work with you to optimise processes and reduce risks.</w:t>
      </w:r>
      <w:r w:rsidRPr="00F27DE8">
        <w:rPr>
          <w:color w:val="005D2B"/>
        </w:rPr>
        <w:br/>
      </w:r>
      <w:r w:rsidRPr="00F27DE8">
        <w:rPr>
          <w:rFonts w:ascii="Segoe UI Emoji" w:hAnsi="Segoe UI Emoji" w:cs="Segoe UI Emoji"/>
          <w:color w:val="005D2B"/>
        </w:rPr>
        <w:t>💡</w:t>
      </w:r>
      <w:r w:rsidRPr="00F27DE8">
        <w:rPr>
          <w:color w:val="005D2B"/>
        </w:rPr>
        <w:t xml:space="preserve"> Expert advice</w:t>
      </w:r>
      <w:r w:rsidRPr="00F27DE8">
        <w:rPr>
          <w:color w:val="005D2B"/>
        </w:rPr>
        <w:br/>
      </w:r>
      <w:r w:rsidRPr="00F27DE8">
        <w:rPr>
          <w:rFonts w:ascii="Segoe UI Emoji" w:hAnsi="Segoe UI Emoji" w:cs="Segoe UI Emoji"/>
          <w:color w:val="005D2B"/>
        </w:rPr>
        <w:t>💡</w:t>
      </w:r>
      <w:r w:rsidRPr="00F27DE8">
        <w:rPr>
          <w:color w:val="005D2B"/>
        </w:rPr>
        <w:t xml:space="preserve"> On-farm troubleshooting</w:t>
      </w:r>
      <w:r w:rsidRPr="00F27DE8">
        <w:rPr>
          <w:color w:val="005D2B"/>
        </w:rPr>
        <w:br/>
      </w:r>
      <w:r w:rsidRPr="00F27DE8">
        <w:rPr>
          <w:rFonts w:ascii="Segoe UI Emoji" w:hAnsi="Segoe UI Emoji" w:cs="Segoe UI Emoji"/>
          <w:color w:val="005D2B"/>
        </w:rPr>
        <w:t>💡</w:t>
      </w:r>
      <w:r w:rsidRPr="00F27DE8">
        <w:rPr>
          <w:color w:val="005D2B"/>
        </w:rPr>
        <w:t xml:space="preserve"> Tailored hygiene routines</w:t>
      </w:r>
      <w:r w:rsidRPr="00F27DE8">
        <w:rPr>
          <w:color w:val="005D2B"/>
        </w:rPr>
        <w:br/>
        <w:t>Let’s make every milking matter. Learn more at www.kersia.uk.</w:t>
      </w:r>
      <w:r w:rsidRPr="00F27DE8">
        <w:rPr>
          <w:color w:val="005D2B"/>
        </w:rPr>
        <w:br/>
        <w:t>#FarmBiosecurity #MilkQuality #KersiaUK #DairySolutions</w:t>
      </w:r>
    </w:p>
    <w:p w14:paraId="72BCA06D" w14:textId="7DADB3F9" w:rsidR="00F27DE8" w:rsidRPr="00F27DE8" w:rsidRDefault="00F27DE8" w:rsidP="00F27DE8">
      <w:pPr>
        <w:rPr>
          <w:b/>
          <w:bCs/>
          <w:color w:val="005D2B"/>
        </w:rPr>
      </w:pPr>
    </w:p>
    <w:p w14:paraId="496364DE" w14:textId="77777777" w:rsidR="00F27DE8" w:rsidRPr="00F27DE8" w:rsidRDefault="00F27DE8" w:rsidP="00F27DE8">
      <w:pPr>
        <w:rPr>
          <w:b/>
          <w:bCs/>
          <w:color w:val="005D2B"/>
        </w:rPr>
      </w:pPr>
      <w:r w:rsidRPr="00F27DE8">
        <w:rPr>
          <w:b/>
          <w:bCs/>
          <w:color w:val="005D2B"/>
        </w:rPr>
        <w:t>Post 4: “Protect Your Herd, Protect Your Business”</w:t>
      </w:r>
    </w:p>
    <w:p w14:paraId="05216873" w14:textId="0BDE4B00" w:rsidR="00F27DE8" w:rsidRPr="00F27DE8" w:rsidRDefault="00F27DE8" w:rsidP="00F27DE8">
      <w:pPr>
        <w:rPr>
          <w:color w:val="005D2B"/>
        </w:rPr>
      </w:pPr>
      <w:r w:rsidRPr="00F27DE8">
        <w:rPr>
          <w:color w:val="005D2B"/>
        </w:rPr>
        <w:t>Biosecurity starts with hygiene. Kersia supports farmers with proven products and practical on-farm solutions to safeguard animal health and milk quality.</w:t>
      </w:r>
      <w:r w:rsidRPr="00F27DE8">
        <w:rPr>
          <w:color w:val="005D2B"/>
        </w:rPr>
        <w:br/>
      </w:r>
      <w:r w:rsidRPr="00F27DE8">
        <w:rPr>
          <w:rFonts w:ascii="Segoe UI Emoji" w:hAnsi="Segoe UI Emoji" w:cs="Segoe UI Emoji"/>
          <w:color w:val="005D2B"/>
        </w:rPr>
        <w:t>📌</w:t>
      </w:r>
      <w:r w:rsidRPr="00F27DE8">
        <w:rPr>
          <w:color w:val="005D2B"/>
        </w:rPr>
        <w:t xml:space="preserve"> Parlour hygiene programmes</w:t>
      </w:r>
      <w:r w:rsidRPr="00F27DE8">
        <w:rPr>
          <w:color w:val="005D2B"/>
        </w:rPr>
        <w:br/>
      </w:r>
      <w:r w:rsidRPr="00F27DE8">
        <w:rPr>
          <w:rFonts w:ascii="Segoe UI Emoji" w:hAnsi="Segoe UI Emoji" w:cs="Segoe UI Emoji"/>
          <w:color w:val="005D2B"/>
        </w:rPr>
        <w:t>📌</w:t>
      </w:r>
      <w:r w:rsidRPr="00F27DE8">
        <w:rPr>
          <w:color w:val="005D2B"/>
        </w:rPr>
        <w:t xml:space="preserve"> Compliance assistance</w:t>
      </w:r>
      <w:r w:rsidRPr="00F27DE8">
        <w:rPr>
          <w:color w:val="005D2B"/>
        </w:rPr>
        <w:br/>
      </w:r>
      <w:r w:rsidRPr="00F27DE8">
        <w:rPr>
          <w:rFonts w:ascii="Segoe UI Emoji" w:hAnsi="Segoe UI Emoji" w:cs="Segoe UI Emoji"/>
          <w:color w:val="005D2B"/>
        </w:rPr>
        <w:t>📌</w:t>
      </w:r>
      <w:r w:rsidRPr="00F27DE8">
        <w:rPr>
          <w:color w:val="005D2B"/>
        </w:rPr>
        <w:t xml:space="preserve"> Expert training for your team</w:t>
      </w:r>
      <w:r w:rsidRPr="00F27DE8">
        <w:rPr>
          <w:b/>
          <w:bCs/>
          <w:color w:val="005D2B"/>
        </w:rPr>
        <w:br/>
      </w:r>
      <w:r w:rsidRPr="00F27DE8">
        <w:rPr>
          <w:color w:val="005D2B"/>
        </w:rPr>
        <w:t>Contact us today and take control of your farm’s future.</w:t>
      </w:r>
      <w:r w:rsidRPr="00F27DE8">
        <w:rPr>
          <w:color w:val="005D2B"/>
        </w:rPr>
        <w:br/>
        <w:t>#Biosecurity #FarmHygiene #MilkMatters #KersiaUK</w:t>
      </w:r>
    </w:p>
    <w:p w14:paraId="4D4B55FF" w14:textId="44B788BF" w:rsidR="0082273C" w:rsidRPr="006D1875" w:rsidRDefault="0082273C" w:rsidP="0082273C">
      <w:pPr>
        <w:rPr>
          <w:color w:val="005D2B"/>
        </w:rPr>
      </w:pPr>
    </w:p>
    <w:p w14:paraId="1530F99C" w14:textId="5D3EAA0A" w:rsidR="0082273C" w:rsidRPr="006D1875" w:rsidRDefault="0082273C" w:rsidP="003E386A">
      <w:pPr>
        <w:spacing w:after="0"/>
        <w:rPr>
          <w:color w:val="005D2B"/>
        </w:rPr>
      </w:pPr>
    </w:p>
    <w:p w14:paraId="104B8B1F" w14:textId="0CAB89EB" w:rsidR="00C27B2D" w:rsidRDefault="00E16E7F">
      <w:pPr>
        <w:rPr>
          <w:b/>
          <w:bCs/>
          <w:color w:val="005D2B"/>
        </w:rPr>
      </w:pPr>
      <w:r>
        <w:br w:type="page"/>
      </w:r>
      <w:r w:rsidRPr="006D1875">
        <w:rPr>
          <w:b/>
          <w:bCs/>
          <w:color w:val="005D2B"/>
        </w:rPr>
        <w:lastRenderedPageBreak/>
        <w:t>Images to support merchant PR and Comms</w:t>
      </w:r>
      <w:r w:rsidR="00CB5A90" w:rsidRPr="006D1875">
        <w:rPr>
          <w:b/>
          <w:bCs/>
          <w:color w:val="005D2B"/>
        </w:rPr>
        <w:t xml:space="preserve"> </w:t>
      </w:r>
    </w:p>
    <w:p w14:paraId="6567320A" w14:textId="0F93141F" w:rsidR="00820C9D" w:rsidRDefault="00820C9D">
      <w:pPr>
        <w:rPr>
          <w:color w:val="005D2B"/>
        </w:rPr>
      </w:pPr>
      <w:r w:rsidRPr="0044294E">
        <w:rPr>
          <w:color w:val="005D2B"/>
        </w:rPr>
        <w:t xml:space="preserve">Below are examples of </w:t>
      </w:r>
      <w:r w:rsidR="0044294E" w:rsidRPr="0044294E">
        <w:rPr>
          <w:color w:val="005D2B"/>
        </w:rPr>
        <w:t xml:space="preserve">assets to use for marketing and comms.  They are also </w:t>
      </w:r>
      <w:r w:rsidR="005D6E8C">
        <w:rPr>
          <w:color w:val="005D2B"/>
        </w:rPr>
        <w:t>available as downloadable files</w:t>
      </w:r>
      <w:r w:rsidR="0044294E">
        <w:rPr>
          <w:color w:val="005D2B"/>
        </w:rPr>
        <w:t xml:space="preserve"> for embedding, </w:t>
      </w:r>
      <w:r w:rsidR="00B166BF">
        <w:rPr>
          <w:color w:val="005D2B"/>
        </w:rPr>
        <w:t>attaching or adding to print materials</w:t>
      </w:r>
      <w:r w:rsidR="00714738">
        <w:rPr>
          <w:color w:val="005D2B"/>
        </w:rPr>
        <w:t xml:space="preserve"> or use on social media, newsletters and websites</w:t>
      </w:r>
      <w:r w:rsidR="00B166BF">
        <w:rPr>
          <w:color w:val="005D2B"/>
        </w:rPr>
        <w:t>.</w:t>
      </w: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476"/>
        <w:gridCol w:w="4738"/>
      </w:tblGrid>
      <w:tr w:rsidR="00A478E0" w14:paraId="75CCA85F" w14:textId="77777777" w:rsidTr="00A168B8">
        <w:tc>
          <w:tcPr>
            <w:tcW w:w="9214" w:type="dxa"/>
            <w:gridSpan w:val="2"/>
            <w:shd w:val="clear" w:color="auto" w:fill="005D2B"/>
          </w:tcPr>
          <w:p w14:paraId="3D04A221" w14:textId="55E2CE56" w:rsidR="00A478E0" w:rsidRPr="0007384E" w:rsidRDefault="003B5089">
            <w:pPr>
              <w:rPr>
                <w:noProof/>
                <w:color w:val="FFFFFF" w:themeColor="background1"/>
              </w:rPr>
            </w:pPr>
            <w:r>
              <w:rPr>
                <w:noProof/>
                <w:color w:val="FFFFFF" w:themeColor="background1"/>
              </w:rPr>
              <w:t xml:space="preserve">SOCIAL POST </w:t>
            </w:r>
            <w:r w:rsidR="00A478E0" w:rsidRPr="0007384E">
              <w:rPr>
                <w:noProof/>
                <w:color w:val="FFFFFF" w:themeColor="background1"/>
              </w:rPr>
              <w:t>IMAGES</w:t>
            </w:r>
          </w:p>
        </w:tc>
      </w:tr>
      <w:tr w:rsidR="00A478E0" w14:paraId="208F1749" w14:textId="5368A9E2" w:rsidTr="0065418E">
        <w:tc>
          <w:tcPr>
            <w:tcW w:w="9214" w:type="dxa"/>
            <w:gridSpan w:val="2"/>
          </w:tcPr>
          <w:p w14:paraId="257EF693" w14:textId="77777777" w:rsidR="00A478E0" w:rsidRDefault="00A478E0" w:rsidP="0007384E">
            <w:pPr>
              <w:jc w:val="center"/>
              <w:rPr>
                <w:noProof/>
              </w:rPr>
            </w:pPr>
          </w:p>
          <w:p w14:paraId="12C622D9" w14:textId="06533059" w:rsidR="00A478E0" w:rsidRDefault="00A478E0" w:rsidP="0007384E">
            <w:pPr>
              <w:jc w:val="center"/>
              <w:rPr>
                <w:color w:val="005D2B"/>
              </w:rPr>
            </w:pPr>
            <w:r>
              <w:rPr>
                <w:noProof/>
                <w:color w:val="005D2B"/>
              </w:rPr>
              <w:drawing>
                <wp:inline distT="0" distB="0" distL="0" distR="0" wp14:anchorId="71CD6FF9" wp14:editId="07B34F12">
                  <wp:extent cx="1440318" cy="1800000"/>
                  <wp:effectExtent l="0" t="0" r="7620" b="0"/>
                  <wp:docPr id="438421233" name="Picture 3" descr="A poster of a milk company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8421233" name="Picture 3" descr="A poster of a milk company&#10;&#10;AI-generated content may be incorrect.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318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B5089">
              <w:rPr>
                <w:color w:val="005D2B"/>
              </w:rPr>
              <w:t xml:space="preserve">    </w:t>
            </w:r>
            <w:r>
              <w:rPr>
                <w:noProof/>
                <w:color w:val="005D2B"/>
              </w:rPr>
              <w:drawing>
                <wp:inline distT="0" distB="0" distL="0" distR="0" wp14:anchorId="65D29EA0" wp14:editId="01507C0A">
                  <wp:extent cx="1440318" cy="1800000"/>
                  <wp:effectExtent l="0" t="0" r="7620" b="0"/>
                  <wp:docPr id="405797391" name="Picture 4" descr="A brochure of a cow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5797391" name="Picture 4" descr="A brochure of a cow&#10;&#10;AI-generated content may be incorrect.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318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B5089">
              <w:rPr>
                <w:color w:val="005D2B"/>
              </w:rPr>
              <w:t xml:space="preserve">    </w:t>
            </w:r>
            <w:r w:rsidR="003B5089">
              <w:rPr>
                <w:noProof/>
                <w:color w:val="005D2B"/>
              </w:rPr>
              <w:drawing>
                <wp:inline distT="0" distB="0" distL="0" distR="0" wp14:anchorId="17621811" wp14:editId="40727071">
                  <wp:extent cx="1440319" cy="1800000"/>
                  <wp:effectExtent l="0" t="0" r="7620" b="0"/>
                  <wp:docPr id="967404188" name="Picture 5" descr="A poster with text and images of hose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7404188" name="Picture 5" descr="A poster with text and images of hoses&#10;&#10;AI-generated content may be incorrect.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319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339035" w14:textId="28C1E3ED" w:rsidR="00A478E0" w:rsidRDefault="00A478E0" w:rsidP="0007384E">
            <w:pPr>
              <w:jc w:val="center"/>
              <w:rPr>
                <w:color w:val="005D2B"/>
              </w:rPr>
            </w:pPr>
          </w:p>
          <w:p w14:paraId="714A1A9D" w14:textId="59E39549" w:rsidR="00A478E0" w:rsidRDefault="00A478E0" w:rsidP="0007384E">
            <w:pPr>
              <w:jc w:val="center"/>
              <w:rPr>
                <w:noProof/>
              </w:rPr>
            </w:pPr>
          </w:p>
        </w:tc>
      </w:tr>
      <w:tr w:rsidR="00F13A58" w14:paraId="5D29E01A" w14:textId="77777777" w:rsidTr="0007384E">
        <w:tc>
          <w:tcPr>
            <w:tcW w:w="4476" w:type="dxa"/>
            <w:shd w:val="clear" w:color="auto" w:fill="005D2B"/>
          </w:tcPr>
          <w:p w14:paraId="4529A1C2" w14:textId="78CFD0FE" w:rsidR="00F13A58" w:rsidRPr="0007384E" w:rsidRDefault="0007384E">
            <w:pPr>
              <w:rPr>
                <w:noProof/>
                <w:color w:val="FFFFFF" w:themeColor="background1"/>
              </w:rPr>
            </w:pPr>
            <w:r w:rsidRPr="0007384E">
              <w:rPr>
                <w:noProof/>
                <w:color w:val="FFFFFF" w:themeColor="background1"/>
              </w:rPr>
              <w:t>WEB BANNERS</w:t>
            </w:r>
          </w:p>
        </w:tc>
        <w:tc>
          <w:tcPr>
            <w:tcW w:w="4738" w:type="dxa"/>
            <w:shd w:val="clear" w:color="auto" w:fill="005D2B"/>
          </w:tcPr>
          <w:p w14:paraId="692F7860" w14:textId="65344FC3" w:rsidR="00F13A58" w:rsidRPr="0007384E" w:rsidRDefault="0007384E">
            <w:pPr>
              <w:rPr>
                <w:noProof/>
                <w:color w:val="FFFFFF" w:themeColor="background1"/>
              </w:rPr>
            </w:pPr>
            <w:r w:rsidRPr="0007384E">
              <w:rPr>
                <w:noProof/>
                <w:color w:val="FFFFFF" w:themeColor="background1"/>
              </w:rPr>
              <w:t>ADVERTS / FLYERS / POSTERS</w:t>
            </w:r>
          </w:p>
        </w:tc>
      </w:tr>
      <w:tr w:rsidR="00F13A58" w14:paraId="25734982" w14:textId="33A43DE5" w:rsidTr="00F13A58">
        <w:tc>
          <w:tcPr>
            <w:tcW w:w="4476" w:type="dxa"/>
          </w:tcPr>
          <w:p w14:paraId="08F04D06" w14:textId="77777777" w:rsidR="0007384E" w:rsidRDefault="0007384E">
            <w:pPr>
              <w:rPr>
                <w:noProof/>
              </w:rPr>
            </w:pPr>
          </w:p>
          <w:p w14:paraId="5526BF22" w14:textId="77777777" w:rsidR="0007384E" w:rsidRDefault="0007384E">
            <w:pPr>
              <w:rPr>
                <w:noProof/>
              </w:rPr>
            </w:pPr>
          </w:p>
          <w:p w14:paraId="05B1204A" w14:textId="0AE2F51A" w:rsidR="00F13A58" w:rsidRDefault="00F13A58">
            <w:pPr>
              <w:rPr>
                <w:color w:val="005D2B"/>
              </w:rPr>
            </w:pPr>
          </w:p>
          <w:p w14:paraId="6954F93E" w14:textId="0AC26143" w:rsidR="00F13A58" w:rsidRDefault="00F268B3">
            <w:pPr>
              <w:rPr>
                <w:color w:val="005D2B"/>
              </w:rPr>
            </w:pPr>
            <w:r>
              <w:rPr>
                <w:noProof/>
                <w:color w:val="005D2B"/>
              </w:rPr>
              <w:drawing>
                <wp:inline distT="0" distB="0" distL="0" distR="0" wp14:anchorId="5E1A0BE6" wp14:editId="63064146">
                  <wp:extent cx="2635250" cy="1098361"/>
                  <wp:effectExtent l="0" t="0" r="0" b="6985"/>
                  <wp:docPr id="1339987089" name="Picture 6" descr="A glass of milk with a hand holding a cand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9987089" name="Picture 6" descr="A glass of milk with a hand holding a candle&#10;&#10;AI-generated content may be incorrect.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239" cy="1108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A7E7C5" w14:textId="3FE1A948" w:rsidR="00F13A58" w:rsidRDefault="00F13A58">
            <w:pPr>
              <w:rPr>
                <w:color w:val="005D2B"/>
              </w:rPr>
            </w:pPr>
          </w:p>
        </w:tc>
        <w:tc>
          <w:tcPr>
            <w:tcW w:w="4738" w:type="dxa"/>
          </w:tcPr>
          <w:p w14:paraId="38EA6345" w14:textId="77777777" w:rsidR="0007384E" w:rsidRDefault="0007384E" w:rsidP="00A22CEB">
            <w:pPr>
              <w:rPr>
                <w:noProof/>
              </w:rPr>
            </w:pPr>
          </w:p>
          <w:p w14:paraId="3EE73C0E" w14:textId="2963FFB5" w:rsidR="00F13A58" w:rsidRDefault="00A22CEB" w:rsidP="0007384E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8C584F" wp14:editId="7AB0930D">
                  <wp:extent cx="1311176" cy="1800000"/>
                  <wp:effectExtent l="0" t="0" r="3810" b="0"/>
                  <wp:docPr id="948655434" name="Picture 1" descr="A poster of a milk wash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655434" name="Picture 1" descr="A poster of a milk wash&#10;&#10;AI-generated content may be incorrect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176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C558E21" wp14:editId="44E0AF44">
                  <wp:extent cx="1311071" cy="1800000"/>
                  <wp:effectExtent l="0" t="0" r="3810" b="0"/>
                  <wp:docPr id="1710749728" name="Picture 2" descr="A poster with a cow's legs and milking machine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0749728" name="Picture 2" descr="A poster with a cow's legs and milking machines&#10;&#10;AI-generated content may be incorrect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071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5D078F" w14:textId="0D64291B" w:rsidR="002379AA" w:rsidRDefault="002379AA" w:rsidP="00DD0ABE"/>
    <w:sectPr w:rsidR="002379AA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3A14B" w14:textId="77777777" w:rsidR="00AA7BF6" w:rsidRDefault="00AA7BF6" w:rsidP="00E16E7F">
      <w:pPr>
        <w:spacing w:after="0" w:line="240" w:lineRule="auto"/>
      </w:pPr>
      <w:r>
        <w:separator/>
      </w:r>
    </w:p>
  </w:endnote>
  <w:endnote w:type="continuationSeparator" w:id="0">
    <w:p w14:paraId="66631564" w14:textId="77777777" w:rsidR="00AA7BF6" w:rsidRDefault="00AA7BF6" w:rsidP="00E16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C027F" w14:textId="77777777" w:rsidR="00AA7BF6" w:rsidRDefault="00AA7BF6" w:rsidP="00E16E7F">
      <w:pPr>
        <w:spacing w:after="0" w:line="240" w:lineRule="auto"/>
      </w:pPr>
      <w:r>
        <w:separator/>
      </w:r>
    </w:p>
  </w:footnote>
  <w:footnote w:type="continuationSeparator" w:id="0">
    <w:p w14:paraId="319AE86B" w14:textId="77777777" w:rsidR="00AA7BF6" w:rsidRDefault="00AA7BF6" w:rsidP="00E16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117C3" w14:textId="6CBA80A5" w:rsidR="00E16E7F" w:rsidRPr="000E30BC" w:rsidRDefault="00E16E7F" w:rsidP="00E16E7F">
    <w:pPr>
      <w:rPr>
        <w:b/>
        <w:bCs/>
        <w:color w:val="005D2B"/>
        <w:lang w:val="es-ES"/>
      </w:rPr>
    </w:pPr>
    <w:r w:rsidRPr="00767C20">
      <w:rPr>
        <w:b/>
        <w:bCs/>
        <w:noProof/>
        <w:color w:val="005D2B"/>
        <w:sz w:val="28"/>
        <w:szCs w:val="28"/>
      </w:rPr>
      <w:drawing>
        <wp:anchor distT="0" distB="0" distL="114300" distR="114300" simplePos="0" relativeHeight="251658240" behindDoc="0" locked="0" layoutInCell="1" allowOverlap="1" wp14:anchorId="457DEB80" wp14:editId="10E9ADB9">
          <wp:simplePos x="0" y="0"/>
          <wp:positionH relativeFrom="column">
            <wp:posOffset>4394200</wp:posOffset>
          </wp:positionH>
          <wp:positionV relativeFrom="paragraph">
            <wp:posOffset>-132080</wp:posOffset>
          </wp:positionV>
          <wp:extent cx="1182370" cy="359410"/>
          <wp:effectExtent l="0" t="0" r="0" b="2540"/>
          <wp:wrapSquare wrapText="bothSides"/>
          <wp:docPr id="1649840736" name="Picture 1" descr="A green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9840736" name="Picture 1" descr="A green and whit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359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E30BC">
      <w:rPr>
        <w:b/>
        <w:bCs/>
        <w:color w:val="005D2B"/>
        <w:sz w:val="28"/>
        <w:szCs w:val="28"/>
        <w:lang w:val="es-ES"/>
      </w:rPr>
      <w:t xml:space="preserve">Merchant </w:t>
    </w:r>
    <w:r w:rsidR="000E30BC" w:rsidRPr="000E30BC">
      <w:rPr>
        <w:b/>
        <w:bCs/>
        <w:color w:val="005D2B"/>
        <w:sz w:val="28"/>
        <w:szCs w:val="28"/>
        <w:lang w:val="es-ES"/>
      </w:rPr>
      <w:t>Digita</w:t>
    </w:r>
    <w:r w:rsidR="000E30BC">
      <w:rPr>
        <w:b/>
        <w:bCs/>
        <w:color w:val="005D2B"/>
        <w:sz w:val="28"/>
        <w:szCs w:val="28"/>
        <w:lang w:val="es-ES"/>
      </w:rPr>
      <w:t>l</w:t>
    </w:r>
    <w:r w:rsidRPr="000E30BC">
      <w:rPr>
        <w:b/>
        <w:bCs/>
        <w:color w:val="005D2B"/>
        <w:sz w:val="28"/>
        <w:szCs w:val="28"/>
        <w:lang w:val="es-ES"/>
      </w:rPr>
      <w:t xml:space="preserve"> Media Pack: </w:t>
    </w:r>
    <w:r w:rsidR="001643D1">
      <w:rPr>
        <w:b/>
        <w:bCs/>
        <w:color w:val="005D2B"/>
        <w:sz w:val="28"/>
        <w:szCs w:val="28"/>
        <w:lang w:val="es-ES"/>
      </w:rPr>
      <w:t>Kersia’s Service &amp; Support</w:t>
    </w:r>
    <w:r w:rsidRPr="000E30BC">
      <w:rPr>
        <w:b/>
        <w:bCs/>
        <w:color w:val="005D2B"/>
        <w:lang w:val="es-ES"/>
      </w:rPr>
      <w:t xml:space="preserve">                              </w:t>
    </w:r>
  </w:p>
  <w:p w14:paraId="1D79338C" w14:textId="77777777" w:rsidR="00E16E7F" w:rsidRPr="000E30BC" w:rsidRDefault="00E16E7F">
    <w:pPr>
      <w:pStyle w:val="Header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FC2228"/>
    <w:multiLevelType w:val="multilevel"/>
    <w:tmpl w:val="23E43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AF06A4"/>
    <w:multiLevelType w:val="multilevel"/>
    <w:tmpl w:val="CC22B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6590736">
    <w:abstractNumId w:val="0"/>
  </w:num>
  <w:num w:numId="2" w16cid:durableId="1880243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73C"/>
    <w:rsid w:val="00003ACE"/>
    <w:rsid w:val="00004213"/>
    <w:rsid w:val="000241CE"/>
    <w:rsid w:val="00031CBA"/>
    <w:rsid w:val="0007384E"/>
    <w:rsid w:val="000E2E12"/>
    <w:rsid w:val="000E30BC"/>
    <w:rsid w:val="001643D1"/>
    <w:rsid w:val="001C4BAF"/>
    <w:rsid w:val="002379AA"/>
    <w:rsid w:val="002D3196"/>
    <w:rsid w:val="003B5089"/>
    <w:rsid w:val="003E386A"/>
    <w:rsid w:val="0044294E"/>
    <w:rsid w:val="00535A0F"/>
    <w:rsid w:val="005D6E8C"/>
    <w:rsid w:val="005E52CE"/>
    <w:rsid w:val="006920AC"/>
    <w:rsid w:val="006A72BA"/>
    <w:rsid w:val="006D1875"/>
    <w:rsid w:val="00714738"/>
    <w:rsid w:val="00767C20"/>
    <w:rsid w:val="007C2D46"/>
    <w:rsid w:val="00820C9D"/>
    <w:rsid w:val="0082273C"/>
    <w:rsid w:val="00853669"/>
    <w:rsid w:val="0086435F"/>
    <w:rsid w:val="0087042C"/>
    <w:rsid w:val="008827D4"/>
    <w:rsid w:val="008E0AA2"/>
    <w:rsid w:val="00A22CEB"/>
    <w:rsid w:val="00A478E0"/>
    <w:rsid w:val="00AA7BF6"/>
    <w:rsid w:val="00B166BF"/>
    <w:rsid w:val="00B17B6A"/>
    <w:rsid w:val="00B72B89"/>
    <w:rsid w:val="00BC365C"/>
    <w:rsid w:val="00C27B2D"/>
    <w:rsid w:val="00C3286F"/>
    <w:rsid w:val="00C97E73"/>
    <w:rsid w:val="00CB0501"/>
    <w:rsid w:val="00CB5A90"/>
    <w:rsid w:val="00CC2A54"/>
    <w:rsid w:val="00D442E0"/>
    <w:rsid w:val="00DA6AF0"/>
    <w:rsid w:val="00DD0ABE"/>
    <w:rsid w:val="00E0142F"/>
    <w:rsid w:val="00E16E7F"/>
    <w:rsid w:val="00F13A58"/>
    <w:rsid w:val="00F25157"/>
    <w:rsid w:val="00F268B3"/>
    <w:rsid w:val="00F27DE8"/>
    <w:rsid w:val="00F61CEA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CEDFA1"/>
  <w15:chartTrackingRefBased/>
  <w15:docId w15:val="{8BDEE60E-643C-47D0-85BC-80C6B4CD3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27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27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273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27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273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27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27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27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27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273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27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273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273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273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27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27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27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27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27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27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27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27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27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27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27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273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27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273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273C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16E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E7F"/>
  </w:style>
  <w:style w:type="paragraph" w:styleId="Footer">
    <w:name w:val="footer"/>
    <w:basedOn w:val="Normal"/>
    <w:link w:val="FooterChar"/>
    <w:uiPriority w:val="99"/>
    <w:unhideWhenUsed/>
    <w:rsid w:val="00E16E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E7F"/>
  </w:style>
  <w:style w:type="character" w:styleId="Hyperlink">
    <w:name w:val="Hyperlink"/>
    <w:basedOn w:val="DefaultParagraphFont"/>
    <w:uiPriority w:val="99"/>
    <w:unhideWhenUsed/>
    <w:rsid w:val="00F61CE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1CE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5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051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220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Bellamy</dc:creator>
  <cp:keywords/>
  <dc:description/>
  <cp:lastModifiedBy>Nicola Bellamy</cp:lastModifiedBy>
  <cp:revision>17</cp:revision>
  <dcterms:created xsi:type="dcterms:W3CDTF">2025-12-09T03:16:00Z</dcterms:created>
  <dcterms:modified xsi:type="dcterms:W3CDTF">2025-12-09T13:24:00Z</dcterms:modified>
</cp:coreProperties>
</file>